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82A9" w14:textId="6A67826C" w:rsidR="000C20B0" w:rsidRPr="000C20B0" w:rsidRDefault="000C20B0" w:rsidP="000C20B0">
      <w:pPr>
        <w:bidi/>
        <w:rPr>
          <w:rFonts w:eastAsia="Times New Roman"/>
          <w:b/>
          <w:bCs/>
          <w:sz w:val="24"/>
          <w:szCs w:val="24"/>
          <w:u w:val="single"/>
          <w:rtl/>
        </w:rPr>
      </w:pPr>
      <w:r w:rsidRPr="000C20B0">
        <w:rPr>
          <w:rFonts w:eastAsia="Times New Roman" w:hint="cs"/>
          <w:b/>
          <w:bCs/>
          <w:sz w:val="24"/>
          <w:szCs w:val="24"/>
          <w:u w:val="single"/>
          <w:rtl/>
        </w:rPr>
        <w:t>הסבר לפתיחת התיקייה</w:t>
      </w:r>
      <w:r>
        <w:rPr>
          <w:rFonts w:eastAsia="Times New Roman" w:hint="cs"/>
          <w:b/>
          <w:bCs/>
          <w:sz w:val="24"/>
          <w:szCs w:val="24"/>
          <w:u w:val="single"/>
          <w:rtl/>
        </w:rPr>
        <w:t xml:space="preserve"> "תוכניות"</w:t>
      </w:r>
      <w:r w:rsidRPr="000C20B0">
        <w:rPr>
          <w:rFonts w:eastAsia="Times New Roman" w:hint="cs"/>
          <w:b/>
          <w:bCs/>
          <w:sz w:val="24"/>
          <w:szCs w:val="24"/>
          <w:u w:val="single"/>
          <w:rtl/>
        </w:rPr>
        <w:t xml:space="preserve"> :</w:t>
      </w:r>
    </w:p>
    <w:p w14:paraId="037C0DEE" w14:textId="77777777" w:rsidR="000C20B0" w:rsidRPr="000C20B0" w:rsidRDefault="000C20B0" w:rsidP="000C20B0">
      <w:pPr>
        <w:bidi/>
        <w:rPr>
          <w:rFonts w:eastAsia="Times New Roman"/>
          <w:sz w:val="24"/>
          <w:szCs w:val="24"/>
          <w:rtl/>
        </w:rPr>
      </w:pPr>
    </w:p>
    <w:p w14:paraId="753448B2" w14:textId="79606E80" w:rsidR="000C20B0" w:rsidRPr="000C20B0" w:rsidRDefault="000C20B0" w:rsidP="000C20B0">
      <w:pPr>
        <w:bidi/>
        <w:rPr>
          <w:rFonts w:ascii="Arial" w:eastAsia="Times New Roman" w:hAnsi="Arial" w:cs="Arial"/>
          <w:sz w:val="24"/>
          <w:szCs w:val="24"/>
        </w:rPr>
      </w:pPr>
      <w:r w:rsidRPr="000C20B0">
        <w:rPr>
          <w:rFonts w:ascii="Arial" w:eastAsia="Times New Roman" w:hAnsi="Arial" w:cs="Arial"/>
          <w:sz w:val="24"/>
          <w:szCs w:val="24"/>
          <w:rtl/>
        </w:rPr>
        <w:t>נכנסים לקישור תוכניות.</w:t>
      </w:r>
    </w:p>
    <w:p w14:paraId="71D5DB02" w14:textId="77777777" w:rsidR="000C20B0" w:rsidRPr="000C20B0" w:rsidRDefault="000C20B0" w:rsidP="000C20B0">
      <w:pPr>
        <w:bidi/>
        <w:rPr>
          <w:rFonts w:ascii="Arial" w:eastAsia="Times New Roman" w:hAnsi="Arial" w:cs="Arial"/>
          <w:sz w:val="24"/>
          <w:szCs w:val="24"/>
        </w:rPr>
      </w:pPr>
      <w:r w:rsidRPr="000C20B0">
        <w:rPr>
          <w:rFonts w:ascii="Arial" w:eastAsia="Times New Roman" w:hAnsi="Arial" w:cs="Arial"/>
          <w:sz w:val="24"/>
          <w:szCs w:val="24"/>
          <w:rtl/>
        </w:rPr>
        <w:t xml:space="preserve">ולוחצים על </w:t>
      </w:r>
      <w:r w:rsidRPr="000C20B0">
        <w:rPr>
          <w:rFonts w:ascii="Arial" w:eastAsia="Times New Roman" w:hAnsi="Arial" w:cs="Arial"/>
          <w:sz w:val="24"/>
          <w:szCs w:val="24"/>
        </w:rPr>
        <w:t>Download</w:t>
      </w:r>
    </w:p>
    <w:p w14:paraId="343FCFCB" w14:textId="72864FEE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731756A8" wp14:editId="68B7E984">
            <wp:extent cx="5274310" cy="1363980"/>
            <wp:effectExtent l="0" t="0" r="2540" b="762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6029" w14:textId="77777777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</w:p>
    <w:p w14:paraId="755CCE52" w14:textId="77777777" w:rsidR="000C20B0" w:rsidRPr="000C20B0" w:rsidRDefault="000C20B0" w:rsidP="000C20B0">
      <w:pPr>
        <w:bidi/>
        <w:rPr>
          <w:rFonts w:ascii="Arial" w:eastAsia="Times New Roman" w:hAnsi="Arial" w:cs="Arial"/>
          <w:sz w:val="24"/>
          <w:szCs w:val="24"/>
          <w:rtl/>
        </w:rPr>
      </w:pPr>
      <w:r w:rsidRPr="000C20B0">
        <w:rPr>
          <w:rFonts w:ascii="Arial" w:eastAsia="Times New Roman" w:hAnsi="Arial" w:cs="Arial"/>
          <w:sz w:val="24"/>
          <w:szCs w:val="24"/>
          <w:rtl/>
        </w:rPr>
        <w:t>לאחר מכן מורידים את הקובץ לאיזה תיקייה שרוצים.</w:t>
      </w:r>
    </w:p>
    <w:p w14:paraId="0464204C" w14:textId="1E9B4030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61644E76" wp14:editId="43DD5F3B">
            <wp:extent cx="2800350" cy="68580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A482" w14:textId="77777777" w:rsidR="000C20B0" w:rsidRPr="000C20B0" w:rsidRDefault="000C20B0" w:rsidP="000C20B0">
      <w:pPr>
        <w:bidi/>
        <w:rPr>
          <w:rFonts w:ascii="Arial" w:eastAsia="Times New Roman" w:hAnsi="Arial" w:cs="Arial"/>
          <w:sz w:val="24"/>
          <w:szCs w:val="24"/>
          <w:rtl/>
        </w:rPr>
      </w:pPr>
      <w:r w:rsidRPr="000C20B0">
        <w:rPr>
          <w:rFonts w:ascii="Arial" w:eastAsia="Times New Roman" w:hAnsi="Arial" w:cs="Arial"/>
          <w:sz w:val="24"/>
          <w:szCs w:val="24"/>
          <w:rtl/>
        </w:rPr>
        <w:t xml:space="preserve">לחיצה על החץ ולאחר מכן </w:t>
      </w:r>
      <w:r w:rsidRPr="000C20B0">
        <w:rPr>
          <w:rFonts w:ascii="Arial" w:eastAsia="Times New Roman" w:hAnsi="Arial" w:cs="Arial"/>
          <w:sz w:val="24"/>
          <w:szCs w:val="24"/>
        </w:rPr>
        <w:t>Show in folder</w:t>
      </w:r>
    </w:p>
    <w:p w14:paraId="41AEB8BD" w14:textId="3F24C2C8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6022E034" wp14:editId="59B9920C">
            <wp:extent cx="2695575" cy="1495425"/>
            <wp:effectExtent l="0" t="0" r="9525" b="9525"/>
            <wp:docPr id="4" name="תמונה 4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1F643" w14:textId="77777777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  <w:r w:rsidRPr="000C20B0">
        <w:rPr>
          <w:rFonts w:ascii="Arial" w:eastAsia="Times New Roman" w:hAnsi="Arial" w:cs="Arial"/>
          <w:sz w:val="24"/>
          <w:szCs w:val="24"/>
          <w:rtl/>
        </w:rPr>
        <w:t xml:space="preserve">לאחר מכן מגיעים לתיקייה אליה הורד הקובץ, לוחצים על הקובץ לחצן ימני ולוחצים על </w:t>
      </w:r>
      <w:r w:rsidRPr="000C20B0">
        <w:rPr>
          <w:rFonts w:ascii="Arial" w:eastAsia="Times New Roman" w:hAnsi="Arial" w:cs="Arial"/>
          <w:sz w:val="24"/>
          <w:szCs w:val="24"/>
        </w:rPr>
        <w:t>Extract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0C20B0">
        <w:rPr>
          <w:rFonts w:ascii="Arial" w:eastAsia="Times New Roman" w:hAnsi="Arial" w:cs="Arial"/>
          <w:sz w:val="24"/>
          <w:szCs w:val="24"/>
        </w:rPr>
        <w:t>All</w:t>
      </w:r>
    </w:p>
    <w:p w14:paraId="6B814CBE" w14:textId="2F175B33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 wp14:anchorId="350014D7" wp14:editId="03820C1D">
            <wp:extent cx="3752850" cy="55911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FE26" w14:textId="77777777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</w:p>
    <w:p w14:paraId="2F47CBA7" w14:textId="77777777" w:rsidR="000C20B0" w:rsidRPr="000C20B0" w:rsidRDefault="000C20B0" w:rsidP="000C20B0">
      <w:pPr>
        <w:bidi/>
        <w:rPr>
          <w:rFonts w:ascii="Arial" w:eastAsia="Times New Roman" w:hAnsi="Arial" w:cs="Arial"/>
          <w:sz w:val="24"/>
          <w:szCs w:val="24"/>
          <w:rtl/>
        </w:rPr>
      </w:pPr>
      <w:r w:rsidRPr="000C20B0">
        <w:rPr>
          <w:rFonts w:ascii="Arial" w:eastAsia="Times New Roman" w:hAnsi="Arial" w:cs="Arial"/>
          <w:sz w:val="24"/>
          <w:szCs w:val="24"/>
          <w:rtl/>
        </w:rPr>
        <w:t>יפתח החלון הבא - מומלץ לסמן את החלון ב</w:t>
      </w:r>
      <w:r w:rsidRPr="000C20B0">
        <w:rPr>
          <w:rFonts w:ascii="Arial" w:eastAsia="Times New Roman" w:hAnsi="Arial" w:cs="Arial"/>
          <w:sz w:val="24"/>
          <w:szCs w:val="24"/>
        </w:rPr>
        <w:t>V</w:t>
      </w:r>
      <w:r w:rsidRPr="000C20B0">
        <w:rPr>
          <w:rFonts w:ascii="Arial" w:eastAsia="Times New Roman" w:hAnsi="Arial" w:cs="Arial"/>
          <w:sz w:val="24"/>
          <w:szCs w:val="24"/>
          <w:rtl/>
        </w:rPr>
        <w:t xml:space="preserve"> ולאחר מכן ללחוץ על </w:t>
      </w:r>
      <w:r w:rsidRPr="000C20B0">
        <w:rPr>
          <w:rFonts w:ascii="Arial" w:eastAsia="Times New Roman" w:hAnsi="Arial" w:cs="Arial"/>
          <w:sz w:val="24"/>
          <w:szCs w:val="24"/>
        </w:rPr>
        <w:t>Extract</w:t>
      </w:r>
    </w:p>
    <w:p w14:paraId="705C82F5" w14:textId="07037070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 wp14:anchorId="5F2C4FCC" wp14:editId="71593998">
            <wp:extent cx="5274310" cy="4302760"/>
            <wp:effectExtent l="0" t="0" r="2540" b="2540"/>
            <wp:docPr id="2" name="תמונה 2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E12C" w14:textId="77777777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</w:p>
    <w:p w14:paraId="5D832BAD" w14:textId="77777777" w:rsidR="000C20B0" w:rsidRPr="000C20B0" w:rsidRDefault="000C20B0" w:rsidP="000C20B0">
      <w:pPr>
        <w:bidi/>
        <w:rPr>
          <w:rFonts w:ascii="Arial" w:eastAsia="Times New Roman" w:hAnsi="Arial" w:cs="Arial"/>
          <w:sz w:val="24"/>
          <w:szCs w:val="24"/>
          <w:rtl/>
        </w:rPr>
      </w:pPr>
      <w:r w:rsidRPr="000C20B0">
        <w:rPr>
          <w:rFonts w:ascii="Arial" w:eastAsia="Times New Roman" w:hAnsi="Arial" w:cs="Arial"/>
          <w:sz w:val="24"/>
          <w:szCs w:val="24"/>
          <w:rtl/>
        </w:rPr>
        <w:t>לאחר מכן התיקייה תוצג כך (ניתן לפתוח אותה וכל הקבצים יהיו בתוכה מוכנים לקריאה ולשימוש)</w:t>
      </w:r>
    </w:p>
    <w:p w14:paraId="0C2F6BC2" w14:textId="6513C2F1" w:rsidR="000C20B0" w:rsidRDefault="000C20B0" w:rsidP="000C20B0">
      <w:pPr>
        <w:bidi/>
        <w:rPr>
          <w:rFonts w:ascii="Arial" w:eastAsia="Times New Roman" w:hAnsi="Arial" w:cs="Arial"/>
          <w:sz w:val="18"/>
          <w:szCs w:val="18"/>
          <w:rtl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41FE4131" wp14:editId="29E5845E">
            <wp:extent cx="5274310" cy="619760"/>
            <wp:effectExtent l="0" t="0" r="254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B823" w14:textId="77777777" w:rsidR="000C20B0" w:rsidRDefault="000C20B0" w:rsidP="000C20B0">
      <w:pPr>
        <w:spacing w:after="240"/>
        <w:rPr>
          <w:rFonts w:eastAsia="Times New Roman"/>
          <w:rtl/>
        </w:rPr>
      </w:pPr>
    </w:p>
    <w:p w14:paraId="11874DA5" w14:textId="77777777" w:rsidR="00D56357" w:rsidRDefault="00D56357">
      <w:pPr>
        <w:rPr>
          <w:rFonts w:hint="cs"/>
        </w:rPr>
      </w:pPr>
    </w:p>
    <w:sectPr w:rsidR="00D56357" w:rsidSect="00CB12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B0"/>
    <w:rsid w:val="000C20B0"/>
    <w:rsid w:val="00CB1235"/>
    <w:rsid w:val="00D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322C"/>
  <w15:chartTrackingRefBased/>
  <w15:docId w15:val="{D409266B-0435-4A8C-9C29-987A918B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0B0"/>
    <w:pPr>
      <w:spacing w:after="0" w:line="240" w:lineRule="auto"/>
    </w:pPr>
    <w:rPr>
      <w:rFonts w:ascii="Segoe UI" w:hAnsi="Segoe UI" w:cs="Segoe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C2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19409.19409@b2bd9196.a05ee826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9406.19406@e643647d.2025e438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19408.19408@77ac2751.7185bb56" TargetMode="External"/><Relationship Id="rId5" Type="http://schemas.openxmlformats.org/officeDocument/2006/relationships/image" Target="cid:19405.19405@66b4306c.dba9c021" TargetMode="External"/><Relationship Id="rId15" Type="http://schemas.openxmlformats.org/officeDocument/2006/relationships/image" Target="cid:19410.19410@ced04027.588d9685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19407.19407@84af6cd9.d442b849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352</Characters>
  <Application>Microsoft Office Word</Application>
  <DocSecurity>0</DocSecurity>
  <Lines>2</Lines>
  <Paragraphs>1</Paragraphs>
  <ScaleCrop>false</ScaleCrop>
  <Company>ORT Braude College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1</cp:revision>
  <dcterms:created xsi:type="dcterms:W3CDTF">2023-01-03T06:27:00Z</dcterms:created>
  <dcterms:modified xsi:type="dcterms:W3CDTF">2023-01-03T06:29:00Z</dcterms:modified>
</cp:coreProperties>
</file>